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9C" w:rsidRDefault="00934E9C" w:rsidP="004848A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color w:val="1D2129"/>
          <w:sz w:val="28"/>
          <w:szCs w:val="28"/>
          <w:lang w:val="en-US"/>
        </w:rPr>
      </w:pPr>
      <w:r w:rsidRPr="00934E9C">
        <w:rPr>
          <w:rFonts w:ascii="GHEA Grapalat" w:hAnsi="GHEA Grapalat" w:cs="Sylfaen"/>
          <w:b/>
          <w:color w:val="1D2129"/>
          <w:sz w:val="28"/>
          <w:szCs w:val="28"/>
        </w:rPr>
        <w:t>ՀԱՅՏԱՐԱՐՈՒԹՅՈՒՆ</w:t>
      </w:r>
    </w:p>
    <w:p w:rsidR="00934E9C" w:rsidRDefault="00934E9C" w:rsidP="004848A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i/>
          <w:color w:val="1D2129"/>
          <w:lang w:val="en-US"/>
        </w:rPr>
      </w:pPr>
      <w:bookmarkStart w:id="0" w:name="_GoBack"/>
      <w:bookmarkEnd w:id="0"/>
      <w:r w:rsidRPr="004848A5">
        <w:rPr>
          <w:rFonts w:ascii="GHEA Grapalat" w:hAnsi="GHEA Grapalat" w:cs="Sylfaen"/>
          <w:i/>
          <w:color w:val="1D2129"/>
        </w:rPr>
        <w:t>Ասպիրանտուրայի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հավանական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դիմորդ</w:t>
      </w:r>
      <w:r w:rsidRPr="004848A5">
        <w:rPr>
          <w:rFonts w:ascii="GHEA Grapalat" w:hAnsi="GHEA Grapalat" w:cs="Helvetica"/>
          <w:i/>
          <w:color w:val="1D2129"/>
          <w:lang w:val="en-US"/>
        </w:rPr>
        <w:t>–</w:t>
      </w:r>
      <w:r w:rsidRPr="004848A5">
        <w:rPr>
          <w:rFonts w:ascii="GHEA Grapalat" w:hAnsi="GHEA Grapalat" w:cs="Sylfaen"/>
          <w:i/>
          <w:color w:val="1D2129"/>
        </w:rPr>
        <w:t>շրջանավարտների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համար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կազմակերպվող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նախապատրաստական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դասընթացների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և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քննությունների</w:t>
      </w:r>
      <w:r w:rsidRPr="004848A5">
        <w:rPr>
          <w:rFonts w:ascii="GHEA Grapalat" w:hAnsi="GHEA Grapalat" w:cs="Helvetica"/>
          <w:i/>
          <w:color w:val="1D2129"/>
          <w:lang w:val="en-US"/>
        </w:rPr>
        <w:t xml:space="preserve"> </w:t>
      </w:r>
      <w:r w:rsidRPr="004848A5">
        <w:rPr>
          <w:rFonts w:ascii="GHEA Grapalat" w:hAnsi="GHEA Grapalat" w:cs="Sylfaen"/>
          <w:i/>
          <w:color w:val="1D2129"/>
        </w:rPr>
        <w:t>վերաբերյալ</w:t>
      </w:r>
    </w:p>
    <w:p w:rsidR="004848A5" w:rsidRPr="004848A5" w:rsidRDefault="004848A5" w:rsidP="004848A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Helvetica"/>
          <w:i/>
          <w:color w:val="1D2129"/>
          <w:lang w:val="en-US"/>
        </w:rPr>
      </w:pPr>
    </w:p>
    <w:p w:rsidR="00934E9C" w:rsidRPr="00934E9C" w:rsidRDefault="00934E9C" w:rsidP="004848A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Helvetica"/>
          <w:color w:val="1D2129"/>
          <w:lang w:val="en-US"/>
        </w:rPr>
      </w:pPr>
      <w:r w:rsidRPr="00934E9C">
        <w:rPr>
          <w:rFonts w:ascii="GHEA Grapalat" w:hAnsi="GHEA Grapalat" w:cs="Sylfaen"/>
          <w:color w:val="1D2129"/>
        </w:rPr>
        <w:t>ՀՀ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կրթության</w:t>
      </w:r>
      <w:r w:rsidRPr="00934E9C">
        <w:rPr>
          <w:rFonts w:ascii="GHEA Grapalat" w:hAnsi="GHEA Grapalat" w:cs="Helvetica"/>
          <w:color w:val="1D2129"/>
          <w:lang w:val="en-US"/>
        </w:rPr>
        <w:t xml:space="preserve">, </w:t>
      </w:r>
      <w:r w:rsidRPr="00934E9C">
        <w:rPr>
          <w:rFonts w:ascii="GHEA Grapalat" w:hAnsi="GHEA Grapalat" w:cs="Sylfaen"/>
          <w:color w:val="1D2129"/>
        </w:rPr>
        <w:t>գիտության</w:t>
      </w:r>
      <w:r w:rsidRPr="00934E9C">
        <w:rPr>
          <w:rFonts w:ascii="GHEA Grapalat" w:hAnsi="GHEA Grapalat" w:cs="Helvetica"/>
          <w:color w:val="1D2129"/>
          <w:lang w:val="en-US"/>
        </w:rPr>
        <w:t xml:space="preserve">, </w:t>
      </w:r>
      <w:r w:rsidRPr="00934E9C">
        <w:rPr>
          <w:rFonts w:ascii="GHEA Grapalat" w:hAnsi="GHEA Grapalat" w:cs="Sylfaen"/>
          <w:color w:val="1D2129"/>
        </w:rPr>
        <w:t>մշակույթի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և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սպորտի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նախարարությունը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կազմակերպում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է</w:t>
      </w:r>
      <w:r w:rsidRPr="00934E9C">
        <w:rPr>
          <w:rFonts w:ascii="GHEA Grapalat" w:hAnsi="GHEA Grapalat" w:cs="Helvetica"/>
          <w:color w:val="1D2129"/>
          <w:lang w:val="en-US"/>
        </w:rPr>
        <w:t xml:space="preserve"> 2020-2021 </w:t>
      </w:r>
      <w:r w:rsidRPr="00934E9C">
        <w:rPr>
          <w:rFonts w:ascii="GHEA Grapalat" w:hAnsi="GHEA Grapalat" w:cs="Sylfaen"/>
          <w:color w:val="1D2129"/>
        </w:rPr>
        <w:t>ուսումնական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տարվա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ասպիրանտուրայի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հավանական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դիմորդ</w:t>
      </w:r>
      <w:r w:rsidRPr="00934E9C">
        <w:rPr>
          <w:rFonts w:ascii="GHEA Grapalat" w:hAnsi="GHEA Grapalat" w:cs="Helvetica"/>
          <w:color w:val="1D2129"/>
          <w:lang w:val="en-US"/>
        </w:rPr>
        <w:t>–</w:t>
      </w:r>
      <w:r w:rsidRPr="00934E9C">
        <w:rPr>
          <w:rFonts w:ascii="GHEA Grapalat" w:hAnsi="GHEA Grapalat" w:cs="Sylfaen"/>
          <w:color w:val="1D2129"/>
        </w:rPr>
        <w:t>շրջանավարտների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համար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նախապատրաստական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դասընթացներ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և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քննություններ՝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օտար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լեզվից</w:t>
      </w:r>
      <w:r w:rsidRPr="00934E9C">
        <w:rPr>
          <w:rFonts w:ascii="GHEA Grapalat" w:hAnsi="GHEA Grapalat" w:cs="Helvetica"/>
          <w:color w:val="1D2129"/>
          <w:lang w:val="en-US"/>
        </w:rPr>
        <w:t xml:space="preserve"> (</w:t>
      </w:r>
      <w:r w:rsidRPr="00934E9C">
        <w:rPr>
          <w:rFonts w:ascii="GHEA Grapalat" w:hAnsi="GHEA Grapalat" w:cs="Sylfaen"/>
          <w:color w:val="1D2129"/>
        </w:rPr>
        <w:t>անգլերեն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լեզու</w:t>
      </w:r>
      <w:r w:rsidRPr="00934E9C">
        <w:rPr>
          <w:rFonts w:ascii="GHEA Grapalat" w:hAnsi="GHEA Grapalat" w:cs="Helvetica"/>
          <w:color w:val="1D2129"/>
          <w:lang w:val="en-US"/>
        </w:rPr>
        <w:t xml:space="preserve">, TOEFL ibt) </w:t>
      </w:r>
      <w:r w:rsidRPr="00934E9C">
        <w:rPr>
          <w:rFonts w:ascii="GHEA Grapalat" w:hAnsi="GHEA Grapalat" w:cs="Sylfaen"/>
          <w:color w:val="1D2129"/>
        </w:rPr>
        <w:t>և</w:t>
      </w:r>
      <w:r w:rsidRPr="00934E9C">
        <w:rPr>
          <w:rFonts w:ascii="GHEA Grapalat" w:hAnsi="GHEA Grapalat" w:cs="Helvetica"/>
          <w:color w:val="1D2129"/>
          <w:lang w:val="en-US"/>
        </w:rPr>
        <w:t xml:space="preserve"> «</w:t>
      </w:r>
      <w:r w:rsidRPr="00934E9C">
        <w:rPr>
          <w:rFonts w:ascii="GHEA Grapalat" w:hAnsi="GHEA Grapalat" w:cs="Sylfaen"/>
          <w:color w:val="1D2129"/>
        </w:rPr>
        <w:t>Ինֆորմատիկա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և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տեղեկատվահաղորդակցական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հիմունքներ</w:t>
      </w:r>
      <w:r w:rsidRPr="00934E9C">
        <w:rPr>
          <w:rFonts w:ascii="GHEA Grapalat" w:hAnsi="GHEA Grapalat" w:cs="Helvetica"/>
          <w:color w:val="1D2129"/>
          <w:lang w:val="en-US"/>
        </w:rPr>
        <w:t xml:space="preserve">» </w:t>
      </w:r>
      <w:r w:rsidRPr="00934E9C">
        <w:rPr>
          <w:rFonts w:ascii="GHEA Grapalat" w:hAnsi="GHEA Grapalat" w:cs="Sylfaen"/>
          <w:color w:val="1D2129"/>
        </w:rPr>
        <w:t>առարկայից</w:t>
      </w:r>
      <w:r w:rsidRPr="00934E9C">
        <w:rPr>
          <w:rFonts w:ascii="GHEA Grapalat" w:hAnsi="GHEA Grapalat" w:cs="Helvetica"/>
          <w:color w:val="1D2129"/>
          <w:lang w:val="en-US"/>
        </w:rPr>
        <w:t xml:space="preserve">: </w:t>
      </w:r>
      <w:r w:rsidRPr="00934E9C">
        <w:rPr>
          <w:rFonts w:ascii="GHEA Grapalat" w:hAnsi="GHEA Grapalat" w:cs="Sylfaen"/>
          <w:color w:val="1D2129"/>
        </w:rPr>
        <w:t>Դասընթացները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կանցկացվեն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ԵՊՀ</w:t>
      </w:r>
      <w:r w:rsidRPr="00934E9C">
        <w:rPr>
          <w:rFonts w:ascii="GHEA Grapalat" w:hAnsi="GHEA Grapalat" w:cs="Helvetica"/>
          <w:color w:val="1D2129"/>
          <w:lang w:val="en-US"/>
        </w:rPr>
        <w:t>-</w:t>
      </w:r>
      <w:r w:rsidRPr="00934E9C">
        <w:rPr>
          <w:rFonts w:ascii="GHEA Grapalat" w:hAnsi="GHEA Grapalat" w:cs="Sylfaen"/>
          <w:color w:val="1D2129"/>
        </w:rPr>
        <w:t>ում</w:t>
      </w:r>
      <w:r w:rsidRPr="00934E9C">
        <w:rPr>
          <w:rFonts w:ascii="GHEA Grapalat" w:hAnsi="GHEA Grapalat" w:cs="Helvetica"/>
          <w:color w:val="1D2129"/>
          <w:lang w:val="en-US"/>
        </w:rPr>
        <w:t xml:space="preserve">: </w:t>
      </w:r>
      <w:r w:rsidRPr="00934E9C">
        <w:rPr>
          <w:rFonts w:ascii="GHEA Grapalat" w:hAnsi="GHEA Grapalat" w:cs="Sylfaen"/>
          <w:color w:val="1D2129"/>
        </w:rPr>
        <w:t>Տվյալները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ներկայացնել</w:t>
      </w:r>
      <w:r w:rsidRPr="00934E9C">
        <w:rPr>
          <w:rFonts w:ascii="GHEA Grapalat" w:hAnsi="GHEA Grapalat" w:cs="Helvetica"/>
          <w:color w:val="1D2129"/>
          <w:lang w:val="en-US"/>
        </w:rPr>
        <w:t xml:space="preserve"> 10.02.2020</w:t>
      </w:r>
      <w:r w:rsidRPr="00934E9C">
        <w:rPr>
          <w:rFonts w:ascii="GHEA Grapalat" w:hAnsi="GHEA Grapalat" w:cs="Sylfaen"/>
          <w:color w:val="1D2129"/>
        </w:rPr>
        <w:t>թ</w:t>
      </w:r>
      <w:r w:rsidRPr="00934E9C">
        <w:rPr>
          <w:rFonts w:ascii="GHEA Grapalat" w:hAnsi="GHEA Grapalat" w:cs="Helvetica"/>
          <w:color w:val="1D2129"/>
          <w:lang w:val="en-US"/>
        </w:rPr>
        <w:t>-</w:t>
      </w:r>
      <w:r w:rsidRPr="00934E9C">
        <w:rPr>
          <w:rFonts w:ascii="GHEA Grapalat" w:hAnsi="GHEA Grapalat" w:cs="Sylfaen"/>
          <w:color w:val="1D2129"/>
        </w:rPr>
        <w:t>ին</w:t>
      </w:r>
      <w:r w:rsidRPr="00934E9C">
        <w:rPr>
          <w:rFonts w:ascii="GHEA Grapalat" w:hAnsi="GHEA Grapalat" w:cs="Helvetica"/>
          <w:color w:val="1D2129"/>
          <w:lang w:val="en-US"/>
        </w:rPr>
        <w:t>:</w:t>
      </w:r>
    </w:p>
    <w:p w:rsidR="00934E9C" w:rsidRPr="00934E9C" w:rsidRDefault="00934E9C" w:rsidP="004848A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Helvetica"/>
          <w:color w:val="1D2129"/>
          <w:lang w:val="en-US"/>
        </w:rPr>
      </w:pPr>
      <w:r w:rsidRPr="00934E9C">
        <w:rPr>
          <w:rFonts w:ascii="GHEA Grapalat" w:hAnsi="GHEA Grapalat" w:cs="Sylfaen"/>
          <w:color w:val="1D2129"/>
        </w:rPr>
        <w:t>Լրացուցիչ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տեղեկությունների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համար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դիմել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ուսումնագիտական</w:t>
      </w:r>
      <w:r w:rsidRPr="00934E9C">
        <w:rPr>
          <w:rFonts w:ascii="GHEA Grapalat" w:hAnsi="GHEA Grapalat" w:cs="Helvetica"/>
          <w:color w:val="1D2129"/>
          <w:lang w:val="en-US"/>
        </w:rPr>
        <w:t xml:space="preserve"> </w:t>
      </w:r>
      <w:r w:rsidRPr="00934E9C">
        <w:rPr>
          <w:rFonts w:ascii="GHEA Grapalat" w:hAnsi="GHEA Grapalat" w:cs="Sylfaen"/>
          <w:color w:val="1D2129"/>
        </w:rPr>
        <w:t>վարչություն</w:t>
      </w:r>
      <w:r w:rsidRPr="00934E9C">
        <w:rPr>
          <w:rFonts w:ascii="GHEA Grapalat" w:hAnsi="GHEA Grapalat" w:cs="Helvetica"/>
          <w:color w:val="1D2129"/>
          <w:lang w:val="en-US"/>
        </w:rPr>
        <w:t xml:space="preserve">, 211 </w:t>
      </w:r>
      <w:r w:rsidRPr="00934E9C">
        <w:rPr>
          <w:rFonts w:ascii="GHEA Grapalat" w:hAnsi="GHEA Grapalat" w:cs="Sylfaen"/>
          <w:color w:val="1D2129"/>
        </w:rPr>
        <w:t>սենյակ</w:t>
      </w:r>
      <w:r w:rsidRPr="00934E9C">
        <w:rPr>
          <w:rFonts w:ascii="GHEA Grapalat" w:hAnsi="GHEA Grapalat" w:cs="Helvetica"/>
          <w:color w:val="1D2129"/>
          <w:lang w:val="en-US"/>
        </w:rPr>
        <w:t xml:space="preserve">, </w:t>
      </w:r>
      <w:r w:rsidRPr="00934E9C">
        <w:rPr>
          <w:rFonts w:ascii="GHEA Grapalat" w:hAnsi="GHEA Grapalat" w:cs="Sylfaen"/>
          <w:color w:val="1D2129"/>
        </w:rPr>
        <w:t>Հեռ</w:t>
      </w:r>
      <w:r w:rsidRPr="00934E9C">
        <w:rPr>
          <w:rFonts w:ascii="GHEA Grapalat" w:hAnsi="GHEA Grapalat" w:cs="Helvetica"/>
          <w:color w:val="1D2129"/>
          <w:lang w:val="en-US"/>
        </w:rPr>
        <w:t>. 010553310, 1-34</w:t>
      </w:r>
    </w:p>
    <w:p w:rsidR="004848A5" w:rsidRDefault="004848A5" w:rsidP="004848A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Sylfaen"/>
          <w:color w:val="1D2129"/>
          <w:lang w:val="en-US"/>
        </w:rPr>
      </w:pPr>
    </w:p>
    <w:p w:rsidR="00934E9C" w:rsidRPr="004848A5" w:rsidRDefault="00934E9C" w:rsidP="004848A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Helvetica"/>
          <w:b/>
          <w:color w:val="1D2129"/>
        </w:rPr>
      </w:pPr>
      <w:r w:rsidRPr="004848A5">
        <w:rPr>
          <w:rFonts w:ascii="GHEA Grapalat" w:hAnsi="GHEA Grapalat" w:cs="Sylfaen"/>
          <w:b/>
          <w:color w:val="1D2129"/>
        </w:rPr>
        <w:t>ՈՒՍՈՒՄՆԱԳԻՏԱԿԱՆ</w:t>
      </w:r>
      <w:r w:rsidRPr="004848A5">
        <w:rPr>
          <w:rFonts w:ascii="GHEA Grapalat" w:hAnsi="GHEA Grapalat" w:cs="Helvetica"/>
          <w:b/>
          <w:color w:val="1D2129"/>
        </w:rPr>
        <w:t xml:space="preserve"> </w:t>
      </w:r>
      <w:r w:rsidRPr="004848A5">
        <w:rPr>
          <w:rFonts w:ascii="GHEA Grapalat" w:hAnsi="GHEA Grapalat" w:cs="Sylfaen"/>
          <w:b/>
          <w:color w:val="1D2129"/>
        </w:rPr>
        <w:t>ՎԱՐՉՈՒԹՅՈՒՆ</w:t>
      </w:r>
    </w:p>
    <w:p w:rsidR="00934E9C" w:rsidRPr="00934E9C" w:rsidRDefault="00934E9C" w:rsidP="004848A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Helvetica"/>
          <w:color w:val="1D2129"/>
          <w:lang w:val="en-US"/>
        </w:rPr>
      </w:pPr>
    </w:p>
    <w:p w:rsidR="00934E9C" w:rsidRPr="00934E9C" w:rsidRDefault="00934E9C" w:rsidP="00934E9C">
      <w:pPr>
        <w:ind w:firstLine="567"/>
        <w:rPr>
          <w:rFonts w:ascii="GHEA Grapalat" w:hAnsi="GHEA Grapalat"/>
          <w:sz w:val="24"/>
          <w:szCs w:val="24"/>
          <w:lang w:val="en-US"/>
        </w:rPr>
      </w:pPr>
    </w:p>
    <w:sectPr w:rsidR="00934E9C" w:rsidRPr="0093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3F"/>
    <w:rsid w:val="004848A5"/>
    <w:rsid w:val="00934E9C"/>
    <w:rsid w:val="00D05292"/>
    <w:rsid w:val="00E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DefaultParagraphFont"/>
    <w:rsid w:val="00934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DefaultParagraphFont"/>
    <w:rsid w:val="0093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2020-02-07T13:05:00Z</dcterms:created>
  <dcterms:modified xsi:type="dcterms:W3CDTF">2020-02-07T13:05:00Z</dcterms:modified>
</cp:coreProperties>
</file>